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72" w:rsidRPr="00805372" w:rsidRDefault="00805372" w:rsidP="005C12B2">
      <w:pPr>
        <w:widowControl/>
        <w:shd w:val="clear" w:color="auto" w:fill="FFFFFF"/>
        <w:spacing w:before="120" w:after="120" w:line="360" w:lineRule="atLeast"/>
        <w:outlineLvl w:val="2"/>
        <w:rPr>
          <w:rFonts w:ascii="新細明體" w:eastAsia="新細明體" w:hAnsi="新細明體" w:cs="新細明體"/>
          <w:color w:val="333333"/>
          <w:spacing w:val="12"/>
          <w:kern w:val="0"/>
          <w:szCs w:val="24"/>
        </w:rPr>
      </w:pPr>
      <w:r w:rsidRPr="00805372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>聽朋友說，吃止痛藥會傷胃，這是真的嗎？</w:t>
      </w:r>
      <w:r w:rsidRPr="00805372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 xml:space="preserve"> </w:t>
      </w:r>
      <w:proofErr w:type="gramStart"/>
      <w:r w:rsidRPr="00805372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【</w:t>
      </w:r>
      <w:proofErr w:type="gramEnd"/>
      <w:r w:rsidRPr="00805372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發布日期：</w:t>
      </w:r>
      <w:r w:rsidRPr="00805372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2017-10-26</w:t>
      </w:r>
      <w:proofErr w:type="gramStart"/>
      <w:r w:rsidRPr="00805372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】</w:t>
      </w:r>
      <w:proofErr w:type="gramEnd"/>
      <w:r w:rsidRPr="00805372">
        <w:rPr>
          <w:rFonts w:ascii="Times New Roman" w:eastAsia="標楷體" w:hAnsi="Times New Roman" w:cs="新細明體" w:hint="eastAsia"/>
          <w:color w:val="333333"/>
          <w:spacing w:val="12"/>
          <w:kern w:val="0"/>
          <w:sz w:val="26"/>
          <w:szCs w:val="26"/>
        </w:rPr>
        <w:t>？</w:t>
      </w:r>
    </w:p>
    <w:p w:rsidR="00805372" w:rsidRPr="00805372" w:rsidRDefault="00805372" w:rsidP="00805372">
      <w:pPr>
        <w:widowControl/>
        <w:shd w:val="clear" w:color="auto" w:fill="FFFFFF"/>
        <w:spacing w:line="360" w:lineRule="atLeast"/>
        <w:ind w:left="360" w:hanging="360"/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</w:pPr>
      <w:r w:rsidRPr="00805372">
        <w:rPr>
          <w:rFonts w:ascii="Times New Roman" w:eastAsia="Times New Roman" w:hAnsi="Times New Roman" w:cs="Times New Roman"/>
          <w:color w:val="333333"/>
          <w:spacing w:val="12"/>
          <w:kern w:val="0"/>
          <w:sz w:val="26"/>
          <w:szCs w:val="26"/>
        </w:rPr>
        <w:t>(1)</w:t>
      </w:r>
      <w:r w:rsidRPr="00805372">
        <w:rPr>
          <w:rFonts w:ascii="Times New Roman" w:eastAsia="Times New Roman" w:hAnsi="Times New Roman" w:cs="Times New Roman"/>
          <w:color w:val="333333"/>
          <w:spacing w:val="12"/>
          <w:kern w:val="0"/>
          <w:sz w:val="14"/>
          <w:szCs w:val="14"/>
        </w:rPr>
        <w:t xml:space="preserve">  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一般民眾常使用的止痛藥主要分為</w:t>
      </w:r>
      <w:r w:rsidRPr="00805372">
        <w:rPr>
          <w:rFonts w:ascii="Times New Roman" w:eastAsia="標楷體" w:hAnsi="Times New Roman" w:cs="Arial" w:hint="eastAsia"/>
          <w:color w:val="FF0000"/>
          <w:spacing w:val="12"/>
          <w:kern w:val="0"/>
          <w:sz w:val="26"/>
          <w:szCs w:val="26"/>
          <w:u w:val="single"/>
        </w:rPr>
        <w:t>含乙醯胺酚</w:t>
      </w:r>
      <w:r w:rsidRPr="00805372">
        <w:rPr>
          <w:rFonts w:ascii="Times New Roman" w:eastAsia="標楷體" w:hAnsi="Times New Roman" w:cs="Times New Roman"/>
          <w:color w:val="FF0000"/>
          <w:spacing w:val="12"/>
          <w:kern w:val="0"/>
          <w:sz w:val="26"/>
          <w:szCs w:val="26"/>
          <w:u w:val="single"/>
        </w:rPr>
        <w:t>(acetaminophen)</w:t>
      </w:r>
      <w:r w:rsidRPr="00805372">
        <w:rPr>
          <w:rFonts w:ascii="Times New Roman" w:eastAsia="標楷體" w:hAnsi="Times New Roman" w:cs="Arial" w:hint="eastAsia"/>
          <w:color w:val="FF0000"/>
          <w:spacing w:val="12"/>
          <w:kern w:val="0"/>
          <w:sz w:val="26"/>
          <w:szCs w:val="26"/>
          <w:u w:val="single"/>
        </w:rPr>
        <w:t>解熱鎮痛劑與非類固醇類的消炎止痛藥</w:t>
      </w:r>
      <w:r w:rsidRPr="00805372">
        <w:rPr>
          <w:rFonts w:ascii="Times New Roman" w:eastAsia="標楷體" w:hAnsi="Times New Roman" w:cs="Times New Roman"/>
          <w:color w:val="FF0000"/>
          <w:spacing w:val="12"/>
          <w:kern w:val="0"/>
          <w:sz w:val="26"/>
          <w:szCs w:val="26"/>
          <w:u w:val="single"/>
        </w:rPr>
        <w:t>(NSAIDs)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。</w:t>
      </w:r>
    </w:p>
    <w:p w:rsidR="00805372" w:rsidRPr="00805372" w:rsidRDefault="00805372" w:rsidP="00805372">
      <w:pPr>
        <w:widowControl/>
        <w:shd w:val="clear" w:color="auto" w:fill="FFFFFF"/>
        <w:spacing w:line="360" w:lineRule="atLeast"/>
        <w:ind w:left="360" w:hanging="360"/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</w:pPr>
      <w:r w:rsidRPr="00805372">
        <w:rPr>
          <w:rFonts w:ascii="Times New Roman" w:eastAsia="Times New Roman" w:hAnsi="Times New Roman" w:cs="Times New Roman"/>
          <w:color w:val="333333"/>
          <w:spacing w:val="12"/>
          <w:kern w:val="0"/>
          <w:sz w:val="26"/>
          <w:szCs w:val="26"/>
        </w:rPr>
        <w:t>(2)</w:t>
      </w:r>
      <w:r w:rsidRPr="00805372">
        <w:rPr>
          <w:rFonts w:ascii="Times New Roman" w:eastAsia="Times New Roman" w:hAnsi="Times New Roman" w:cs="Times New Roman"/>
          <w:color w:val="333333"/>
          <w:spacing w:val="12"/>
          <w:kern w:val="0"/>
          <w:sz w:val="14"/>
          <w:szCs w:val="14"/>
        </w:rPr>
        <w:t xml:space="preserve">  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含乙醯胺酚</w:t>
      </w:r>
      <w:r w:rsidRPr="00805372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(acetaminophen)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的解熱鎮痛劑，止痛劑量一天不超過</w:t>
      </w:r>
      <w:r w:rsidRPr="00805372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4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克，和其他止痛藥比起來較不傷胃。</w:t>
      </w:r>
    </w:p>
    <w:p w:rsidR="00805372" w:rsidRPr="00805372" w:rsidRDefault="00805372" w:rsidP="00805372">
      <w:pPr>
        <w:widowControl/>
        <w:shd w:val="clear" w:color="auto" w:fill="FFFFFF"/>
        <w:spacing w:line="360" w:lineRule="atLeast"/>
        <w:ind w:left="360" w:hanging="360"/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</w:pPr>
      <w:r w:rsidRPr="00805372">
        <w:rPr>
          <w:rFonts w:ascii="Times New Roman" w:eastAsia="Times New Roman" w:hAnsi="Times New Roman" w:cs="Times New Roman"/>
          <w:color w:val="333333"/>
          <w:spacing w:val="12"/>
          <w:kern w:val="0"/>
          <w:sz w:val="26"/>
          <w:szCs w:val="26"/>
        </w:rPr>
        <w:t>(3)</w:t>
      </w:r>
      <w:r w:rsidRPr="00805372">
        <w:rPr>
          <w:rFonts w:ascii="Times New Roman" w:eastAsia="Times New Roman" w:hAnsi="Times New Roman" w:cs="Times New Roman"/>
          <w:color w:val="333333"/>
          <w:spacing w:val="12"/>
          <w:kern w:val="0"/>
          <w:sz w:val="14"/>
          <w:szCs w:val="14"/>
        </w:rPr>
        <w:t xml:space="preserve">  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傳統</w:t>
      </w:r>
      <w:r w:rsidRPr="00805372">
        <w:rPr>
          <w:rFonts w:ascii="Times New Roman" w:eastAsia="標楷體" w:hAnsi="Times New Roman" w:cs="Arial" w:hint="eastAsia"/>
          <w:color w:val="FF0000"/>
          <w:spacing w:val="12"/>
          <w:kern w:val="0"/>
          <w:sz w:val="26"/>
          <w:szCs w:val="26"/>
          <w:u w:val="single"/>
        </w:rPr>
        <w:t>非類固醇類的消炎止痛藥</w:t>
      </w:r>
      <w:r w:rsidRPr="00805372">
        <w:rPr>
          <w:rFonts w:ascii="Times New Roman" w:eastAsia="標楷體" w:hAnsi="Times New Roman" w:cs="Times New Roman"/>
          <w:color w:val="FF0000"/>
          <w:spacing w:val="12"/>
          <w:kern w:val="0"/>
          <w:sz w:val="26"/>
          <w:szCs w:val="26"/>
          <w:u w:val="single"/>
        </w:rPr>
        <w:t>(NSAIDs)</w:t>
      </w:r>
      <w:r w:rsidRPr="00805372">
        <w:rPr>
          <w:rFonts w:ascii="Times New Roman" w:eastAsia="標楷體" w:hAnsi="Times New Roman" w:cs="Arial" w:hint="eastAsia"/>
          <w:color w:val="FF0000"/>
          <w:spacing w:val="12"/>
          <w:kern w:val="0"/>
          <w:sz w:val="26"/>
          <w:szCs w:val="26"/>
          <w:u w:val="single"/>
        </w:rPr>
        <w:t>較易出現腸胃及腎臟副作用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，因此有胃潰瘍或十二指腸潰瘍病史、腎功能不良者，為使用這類止痛藥的高風險族群。</w:t>
      </w:r>
    </w:p>
    <w:p w:rsidR="00805372" w:rsidRPr="00805372" w:rsidRDefault="00805372" w:rsidP="00805372">
      <w:pPr>
        <w:widowControl/>
        <w:shd w:val="clear" w:color="auto" w:fill="FFFFFF"/>
        <w:spacing w:line="360" w:lineRule="atLeast"/>
        <w:ind w:left="360" w:hanging="360"/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</w:pPr>
      <w:r w:rsidRPr="00805372">
        <w:rPr>
          <w:rFonts w:ascii="Times New Roman" w:eastAsia="Times New Roman" w:hAnsi="Times New Roman" w:cs="Times New Roman"/>
          <w:color w:val="333333"/>
          <w:spacing w:val="12"/>
          <w:kern w:val="0"/>
          <w:sz w:val="26"/>
          <w:szCs w:val="26"/>
        </w:rPr>
        <w:t>(4)</w:t>
      </w:r>
      <w:r w:rsidRPr="00805372">
        <w:rPr>
          <w:rFonts w:ascii="Times New Roman" w:eastAsia="Times New Roman" w:hAnsi="Times New Roman" w:cs="Times New Roman"/>
          <w:color w:val="333333"/>
          <w:spacing w:val="12"/>
          <w:kern w:val="0"/>
          <w:sz w:val="14"/>
          <w:szCs w:val="14"/>
        </w:rPr>
        <w:t xml:space="preserve">  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若短期止痛使用止痛藥，</w:t>
      </w:r>
      <w:r w:rsidRPr="00805372">
        <w:rPr>
          <w:rFonts w:ascii="Times New Roman" w:eastAsia="標楷體" w:hAnsi="Times New Roman" w:cs="Arial" w:hint="eastAsia"/>
          <w:color w:val="FF0000"/>
          <w:spacing w:val="12"/>
          <w:kern w:val="0"/>
          <w:sz w:val="26"/>
          <w:szCs w:val="26"/>
          <w:u w:val="single"/>
        </w:rPr>
        <w:t>建議飯後使用，切忌空腹服用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，症狀消失即可停藥。如果須長期服用或是高風險群，則可以請醫師考慮換新型選擇性</w:t>
      </w:r>
      <w:r w:rsidRPr="00805372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COX-2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的</w:t>
      </w:r>
      <w:r w:rsidRPr="00805372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NSAIDs(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如</w:t>
      </w:r>
      <w:r w:rsidRPr="00805372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 xml:space="preserve">: 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希樂葆、萬克適</w:t>
      </w:r>
      <w:r w:rsidRPr="00805372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)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或使用胃酸分泌抑制劑</w:t>
      </w:r>
      <w:r w:rsidRPr="00805372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(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如：</w:t>
      </w:r>
      <w:r w:rsidRPr="00805372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H2-blocks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、氫離子幫浦抑制劑</w:t>
      </w:r>
      <w:r w:rsidRPr="00805372">
        <w:rPr>
          <w:rFonts w:ascii="Times New Roman" w:eastAsia="標楷體" w:hAnsi="Times New Roman" w:cs="Times New Roman"/>
          <w:color w:val="333333"/>
          <w:spacing w:val="12"/>
          <w:kern w:val="0"/>
          <w:sz w:val="26"/>
          <w:szCs w:val="26"/>
        </w:rPr>
        <w:t>)</w:t>
      </w:r>
      <w:r w:rsidRPr="00805372">
        <w:rPr>
          <w:rFonts w:ascii="Times New Roman" w:eastAsia="標楷體" w:hAnsi="Times New Roman" w:cs="Arial" w:hint="eastAsia"/>
          <w:color w:val="333333"/>
          <w:spacing w:val="12"/>
          <w:kern w:val="0"/>
          <w:sz w:val="26"/>
          <w:szCs w:val="26"/>
        </w:rPr>
        <w:t>合併治療，仍然要遵照醫囑，按時服藥。</w:t>
      </w:r>
    </w:p>
    <w:p w:rsidR="001F6DF6" w:rsidRPr="00805372" w:rsidRDefault="001F6DF6">
      <w:bookmarkStart w:id="0" w:name="_GoBack"/>
      <w:bookmarkEnd w:id="0"/>
    </w:p>
    <w:sectPr w:rsidR="001F6DF6" w:rsidRPr="008053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72"/>
    <w:rsid w:val="001F6DF6"/>
    <w:rsid w:val="005C12B2"/>
    <w:rsid w:val="0080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2017B-B598-4DB5-9B9D-847BCB4D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43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70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mmh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胡雅姿</dc:creator>
  <cp:keywords/>
  <dc:description/>
  <cp:lastModifiedBy>胡雅姿</cp:lastModifiedBy>
  <cp:revision>2</cp:revision>
  <dcterms:created xsi:type="dcterms:W3CDTF">2017-11-21T10:52:00Z</dcterms:created>
  <dcterms:modified xsi:type="dcterms:W3CDTF">2017-11-21T10:54:00Z</dcterms:modified>
</cp:coreProperties>
</file>