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7A" w:rsidRPr="008F5D82" w:rsidRDefault="00926E7A" w:rsidP="00C01C07">
      <w:pPr>
        <w:spacing w:before="180"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Monotype Corsiva"/>
          <w:b/>
          <w:color w:val="000080"/>
          <w:sz w:val="40"/>
          <w:szCs w:val="40"/>
        </w:rPr>
        <w:t>202</w:t>
      </w:r>
      <w:r w:rsidR="00D16A5A">
        <w:rPr>
          <w:rFonts w:ascii="標楷體" w:eastAsia="標楷體" w:hAnsi="標楷體" w:cs="Monotype Corsiva"/>
          <w:b/>
          <w:color w:val="000080"/>
          <w:sz w:val="40"/>
          <w:szCs w:val="40"/>
        </w:rPr>
        <w:t>4</w:t>
      </w:r>
      <w:r w:rsidRPr="008F5D82">
        <w:rPr>
          <w:rFonts w:ascii="標楷體" w:eastAsia="標楷體" w:hAnsi="標楷體" w:cs="Comic Sans MS" w:hint="eastAsia"/>
          <w:b/>
          <w:color w:val="000080"/>
          <w:sz w:val="40"/>
          <w:szCs w:val="40"/>
        </w:rPr>
        <w:t>年新竹馬偕紀念醫院辦理長者體檢注意事項</w:t>
      </w:r>
    </w:p>
    <w:p w:rsidR="00926E7A" w:rsidRPr="006744D6" w:rsidRDefault="00926E7A" w:rsidP="00331AD8">
      <w:pPr>
        <w:numPr>
          <w:ilvl w:val="0"/>
          <w:numId w:val="3"/>
        </w:numPr>
        <w:spacing w:before="180" w:after="180"/>
        <w:ind w:left="2342" w:hanging="2342"/>
        <w:rPr>
          <w:rFonts w:ascii="標楷體" w:eastAsia="標楷體" w:hAnsi="標楷體"/>
          <w:sz w:val="27"/>
          <w:szCs w:val="27"/>
        </w:rPr>
      </w:pPr>
      <w:r w:rsidRPr="006744D6"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預約報名時間：</w:t>
      </w:r>
      <w:r>
        <w:rPr>
          <w:rFonts w:ascii="標楷體" w:eastAsia="標楷體" w:hAnsi="標楷體" w:cs="標楷體"/>
          <w:sz w:val="28"/>
          <w:szCs w:val="28"/>
        </w:rPr>
        <w:t>202</w:t>
      </w:r>
      <w:r w:rsidR="00D16A5A">
        <w:rPr>
          <w:rFonts w:ascii="標楷體" w:eastAsia="標楷體" w:hAnsi="標楷體" w:cs="標楷體"/>
          <w:sz w:val="28"/>
          <w:szCs w:val="28"/>
        </w:rPr>
        <w:t>4</w:t>
      </w:r>
      <w:r w:rsidRPr="006E3449">
        <w:rPr>
          <w:rFonts w:ascii="標楷體" w:eastAsia="標楷體" w:hAnsi="標楷體" w:cs="標楷體"/>
          <w:sz w:val="28"/>
          <w:szCs w:val="28"/>
        </w:rPr>
        <w:t>/09/0</w:t>
      </w:r>
      <w:r w:rsidR="00D16A5A"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6E563C">
        <w:rPr>
          <w:rFonts w:ascii="標楷體" w:eastAsia="標楷體" w:hAnsi="標楷體" w:cs="標楷體"/>
          <w:color w:val="FF0000"/>
          <w:sz w:val="28"/>
          <w:szCs w:val="28"/>
          <w:highlight w:val="yellow"/>
        </w:rPr>
        <w:t>(08:00)</w:t>
      </w:r>
      <w:r w:rsidRPr="006E3449">
        <w:rPr>
          <w:rFonts w:ascii="標楷體" w:eastAsia="標楷體" w:hAnsi="標楷體" w:cs="標楷體" w:hint="eastAsia"/>
          <w:sz w:val="28"/>
          <w:szCs w:val="28"/>
        </w:rPr>
        <w:t>開放</w:t>
      </w:r>
      <w:r w:rsidRPr="006E3449">
        <w:rPr>
          <w:rFonts w:ascii="標楷體" w:eastAsia="標楷體" w:hAnsi="標楷體" w:cs="標楷體" w:hint="eastAsia"/>
          <w:b/>
          <w:sz w:val="28"/>
          <w:szCs w:val="28"/>
          <w:u w:val="single"/>
        </w:rPr>
        <w:t>網路預約</w:t>
      </w:r>
      <w:r w:rsidRPr="006E3449">
        <w:rPr>
          <w:rFonts w:ascii="標楷體" w:eastAsia="標楷體" w:hAnsi="標楷體" w:cs="標楷體" w:hint="eastAsia"/>
          <w:sz w:val="28"/>
          <w:szCs w:val="28"/>
        </w:rPr>
        <w:t>至額滿為止</w:t>
      </w:r>
      <w:r w:rsidRPr="006E3449">
        <w:rPr>
          <w:rFonts w:ascii="標楷體" w:eastAsia="標楷體" w:hAnsi="標楷體" w:cs="標楷體"/>
          <w:sz w:val="28"/>
          <w:szCs w:val="28"/>
        </w:rPr>
        <w:t xml:space="preserve"> </w:t>
      </w:r>
      <w:r w:rsidRPr="006744D6">
        <w:rPr>
          <w:rFonts w:ascii="標楷體" w:eastAsia="標楷體" w:hAnsi="標楷體" w:cs="標楷體"/>
          <w:sz w:val="27"/>
          <w:szCs w:val="27"/>
        </w:rPr>
        <w:t xml:space="preserve">                                             </w:t>
      </w:r>
    </w:p>
    <w:p w:rsidR="00926E7A" w:rsidRPr="00174866" w:rsidRDefault="00926E7A" w:rsidP="00331AD8">
      <w:pPr>
        <w:numPr>
          <w:ilvl w:val="0"/>
          <w:numId w:val="3"/>
        </w:numPr>
        <w:spacing w:before="180" w:after="180"/>
        <w:rPr>
          <w:rFonts w:ascii="標楷體" w:eastAsia="標楷體" w:hAnsi="標楷體"/>
          <w:sz w:val="27"/>
          <w:szCs w:val="27"/>
        </w:rPr>
      </w:pPr>
      <w:r w:rsidRPr="006744D6">
        <w:rPr>
          <w:rFonts w:ascii="標楷體" w:eastAsia="標楷體" w:hAnsi="標楷體" w:cs="Monotype Corsiva" w:hint="eastAsia"/>
          <w:b/>
          <w:bCs/>
          <w:color w:val="000080"/>
          <w:sz w:val="27"/>
          <w:szCs w:val="27"/>
        </w:rPr>
        <w:t>預約報名方式：</w:t>
      </w:r>
      <w:bookmarkStart w:id="0" w:name="_GoBack"/>
      <w:bookmarkEnd w:id="0"/>
    </w:p>
    <w:p w:rsidR="00926E7A" w:rsidRDefault="00926E7A" w:rsidP="00331AD8">
      <w:pPr>
        <w:pStyle w:val="af1"/>
        <w:numPr>
          <w:ilvl w:val="0"/>
          <w:numId w:val="11"/>
        </w:numPr>
        <w:spacing w:before="180" w:after="180"/>
        <w:ind w:leftChars="0"/>
        <w:rPr>
          <w:rFonts w:ascii="標楷體" w:eastAsia="標楷體" w:hAnsi="標楷體" w:cs="標楷體"/>
          <w:sz w:val="27"/>
          <w:szCs w:val="27"/>
        </w:rPr>
      </w:pPr>
      <w:r>
        <w:rPr>
          <w:rFonts w:ascii="標楷體" w:eastAsia="標楷體" w:hAnsi="標楷體" w:cs="標楷體" w:hint="eastAsia"/>
          <w:sz w:val="27"/>
          <w:szCs w:val="27"/>
        </w:rPr>
        <w:t>新竹馬偕紀念</w:t>
      </w:r>
      <w:proofErr w:type="gramStart"/>
      <w:r>
        <w:rPr>
          <w:rFonts w:ascii="標楷體" w:eastAsia="標楷體" w:hAnsi="標楷體" w:cs="標楷體" w:hint="eastAsia"/>
          <w:sz w:val="27"/>
          <w:szCs w:val="27"/>
        </w:rPr>
        <w:t>醫院官網左</w:t>
      </w:r>
      <w:r w:rsidRPr="00600F7B">
        <w:rPr>
          <w:rFonts w:ascii="標楷體" w:eastAsia="標楷體" w:hAnsi="標楷體" w:cs="標楷體" w:hint="eastAsia"/>
          <w:sz w:val="27"/>
          <w:szCs w:val="27"/>
        </w:rPr>
        <w:t>下角</w:t>
      </w:r>
      <w:proofErr w:type="gramEnd"/>
      <w:r w:rsidRPr="00600F7B">
        <w:rPr>
          <w:rFonts w:ascii="標楷體" w:eastAsia="標楷體" w:hAnsi="標楷體" w:cs="標楷體" w:hint="eastAsia"/>
          <w:sz w:val="27"/>
          <w:szCs w:val="27"/>
        </w:rPr>
        <w:t>之</w:t>
      </w:r>
      <w:r w:rsidRPr="00331AD8">
        <w:rPr>
          <w:rFonts w:ascii="標楷體" w:eastAsia="標楷體" w:hAnsi="標楷體" w:cs="標楷體" w:hint="eastAsia"/>
          <w:sz w:val="27"/>
          <w:szCs w:val="27"/>
        </w:rPr>
        <w:t>最新消息</w:t>
      </w:r>
      <w:r w:rsidRPr="00600F7B">
        <w:rPr>
          <w:rFonts w:ascii="標楷體" w:eastAsia="標楷體" w:hAnsi="標楷體" w:cs="標楷體" w:hint="eastAsia"/>
          <w:sz w:val="27"/>
          <w:szCs w:val="27"/>
        </w:rPr>
        <w:t>，點進</w:t>
      </w:r>
      <w:r w:rsidR="004A710E">
        <w:rPr>
          <w:rFonts w:ascii="標楷體" w:eastAsia="標楷體" w:hAnsi="標楷體" w:cs="標楷體" w:hint="eastAsia"/>
          <w:sz w:val="27"/>
          <w:szCs w:val="27"/>
        </w:rPr>
        <w:t>網址</w:t>
      </w:r>
      <w:r w:rsidRPr="00600F7B">
        <w:rPr>
          <w:rFonts w:ascii="標楷體" w:eastAsia="標楷體" w:hAnsi="標楷體" w:cs="標楷體" w:hint="eastAsia"/>
          <w:sz w:val="27"/>
          <w:szCs w:val="27"/>
        </w:rPr>
        <w:t>連結後填寫報名表單即可。</w:t>
      </w:r>
    </w:p>
    <w:p w:rsidR="004A710E" w:rsidRPr="006073CD" w:rsidRDefault="004A710E" w:rsidP="004A710E">
      <w:pPr>
        <w:pStyle w:val="af1"/>
        <w:numPr>
          <w:ilvl w:val="0"/>
          <w:numId w:val="11"/>
        </w:numPr>
        <w:spacing w:before="180" w:after="180"/>
        <w:ind w:leftChars="0"/>
        <w:rPr>
          <w:rFonts w:ascii="標楷體" w:eastAsia="標楷體" w:hAnsi="標楷體" w:cs="標楷體"/>
          <w:sz w:val="27"/>
          <w:szCs w:val="27"/>
          <w:highlight w:val="yellow"/>
        </w:rPr>
      </w:pPr>
      <w:r w:rsidRPr="006073CD">
        <w:rPr>
          <w:rFonts w:ascii="標楷體" w:eastAsia="標楷體" w:hAnsi="標楷體" w:cs="標楷體" w:hint="eastAsia"/>
          <w:sz w:val="27"/>
          <w:szCs w:val="27"/>
          <w:highlight w:val="yellow"/>
        </w:rPr>
        <w:t>利用手機報名者，請使用Android(安卓)系統。</w:t>
      </w:r>
    </w:p>
    <w:p w:rsidR="00926E7A" w:rsidRPr="00306825" w:rsidRDefault="00926E7A" w:rsidP="00331AD8">
      <w:pPr>
        <w:pStyle w:val="af1"/>
        <w:numPr>
          <w:ilvl w:val="0"/>
          <w:numId w:val="11"/>
        </w:numPr>
        <w:spacing w:before="180" w:after="180"/>
        <w:ind w:leftChars="0"/>
        <w:rPr>
          <w:rFonts w:ascii="標楷體" w:eastAsia="標楷體" w:hAnsi="標楷體"/>
          <w:sz w:val="27"/>
          <w:szCs w:val="27"/>
        </w:rPr>
      </w:pPr>
      <w:r w:rsidRPr="00600F7B">
        <w:rPr>
          <w:rFonts w:ascii="標楷體" w:eastAsia="標楷體" w:hAnsi="標楷體" w:cs="標楷體" w:hint="eastAsia"/>
          <w:sz w:val="27"/>
          <w:szCs w:val="27"/>
        </w:rPr>
        <w:t>掃</w:t>
      </w:r>
      <w:r w:rsidRPr="00600F7B">
        <w:rPr>
          <w:rFonts w:ascii="標楷體" w:eastAsia="標楷體" w:hAnsi="標楷體" w:cs="標楷體"/>
          <w:sz w:val="27"/>
          <w:szCs w:val="27"/>
        </w:rPr>
        <w:t>QR CODE</w:t>
      </w:r>
      <w:r w:rsidRPr="00600F7B">
        <w:rPr>
          <w:rFonts w:ascii="標楷體" w:eastAsia="標楷體" w:hAnsi="標楷體" w:cs="標楷體" w:hint="eastAsia"/>
          <w:sz w:val="27"/>
          <w:szCs w:val="27"/>
        </w:rPr>
        <w:t>並填寫報名表單，即可報名。寫報名表單，即可報名。</w:t>
      </w:r>
    </w:p>
    <w:p w:rsidR="00926E7A" w:rsidRPr="006E563C" w:rsidRDefault="00926E7A" w:rsidP="006E563C">
      <w:pPr>
        <w:pStyle w:val="af1"/>
        <w:numPr>
          <w:ilvl w:val="0"/>
          <w:numId w:val="11"/>
        </w:numPr>
        <w:spacing w:before="180" w:after="180"/>
        <w:ind w:leftChars="0"/>
        <w:rPr>
          <w:rFonts w:ascii="標楷體" w:eastAsia="標楷體" w:hAnsi="標楷體"/>
          <w:sz w:val="27"/>
          <w:szCs w:val="27"/>
        </w:rPr>
      </w:pPr>
      <w:r w:rsidRPr="006E563C">
        <w:rPr>
          <w:rFonts w:ascii="標楷體" w:eastAsia="標楷體" w:hAnsi="標楷體" w:cs="標楷體" w:hint="eastAsia"/>
          <w:sz w:val="27"/>
          <w:szCs w:val="27"/>
        </w:rPr>
        <w:t>網路報名完成後，</w:t>
      </w:r>
      <w:r w:rsidRPr="006E563C">
        <w:rPr>
          <w:rFonts w:ascii="標楷體" w:eastAsia="標楷體" w:hAnsi="標楷體" w:cs="標楷體" w:hint="eastAsia"/>
          <w:b/>
          <w:color w:val="FF0000"/>
          <w:sz w:val="27"/>
          <w:szCs w:val="27"/>
        </w:rPr>
        <w:t>請務必於</w:t>
      </w:r>
      <w:r w:rsidR="006E563C" w:rsidRPr="006E563C">
        <w:rPr>
          <w:rFonts w:ascii="標楷體" w:eastAsia="標楷體" w:hAnsi="標楷體" w:cs="標楷體" w:hint="eastAsia"/>
          <w:b/>
          <w:color w:val="FF0000"/>
          <w:sz w:val="27"/>
          <w:szCs w:val="27"/>
          <w:highlight w:val="yellow"/>
        </w:rPr>
        <w:t>9/</w:t>
      </w:r>
      <w:r w:rsidR="003B7DAF">
        <w:rPr>
          <w:rFonts w:ascii="標楷體" w:eastAsia="標楷體" w:hAnsi="標楷體" w:cs="標楷體" w:hint="eastAsia"/>
          <w:b/>
          <w:color w:val="FF0000"/>
          <w:sz w:val="27"/>
          <w:szCs w:val="27"/>
          <w:highlight w:val="yellow"/>
        </w:rPr>
        <w:t>2</w:t>
      </w:r>
      <w:r w:rsidR="006E563C" w:rsidRPr="006E563C">
        <w:rPr>
          <w:rFonts w:ascii="標楷體" w:eastAsia="標楷體" w:hAnsi="標楷體" w:cs="標楷體" w:hint="eastAsia"/>
          <w:b/>
          <w:color w:val="FF0000"/>
          <w:sz w:val="27"/>
          <w:szCs w:val="27"/>
          <w:highlight w:val="yellow"/>
        </w:rPr>
        <w:t>~9/</w:t>
      </w:r>
      <w:r w:rsidR="003B7DAF">
        <w:rPr>
          <w:rFonts w:ascii="標楷體" w:eastAsia="標楷體" w:hAnsi="標楷體" w:cs="標楷體" w:hint="eastAsia"/>
          <w:b/>
          <w:color w:val="FF0000"/>
          <w:sz w:val="27"/>
          <w:szCs w:val="27"/>
          <w:highlight w:val="yellow"/>
        </w:rPr>
        <w:t>6</w:t>
      </w:r>
      <w:r w:rsidRPr="006E563C">
        <w:rPr>
          <w:rFonts w:ascii="標楷體" w:eastAsia="標楷體" w:hAnsi="標楷體" w:cs="標楷體" w:hint="eastAsia"/>
          <w:b/>
          <w:color w:val="FF0000"/>
          <w:sz w:val="27"/>
          <w:szCs w:val="27"/>
          <w:highlight w:val="yellow"/>
        </w:rPr>
        <w:t>的下午時段</w:t>
      </w:r>
      <w:r w:rsidR="006E563C" w:rsidRPr="006E563C">
        <w:rPr>
          <w:rFonts w:ascii="標楷體" w:eastAsia="標楷體" w:hAnsi="標楷體" w:cs="標楷體" w:hint="eastAsia"/>
          <w:b/>
          <w:color w:val="FF0000"/>
          <w:sz w:val="27"/>
          <w:szCs w:val="27"/>
          <w:highlight w:val="yellow"/>
        </w:rPr>
        <w:t>(13:30~16:00)</w:t>
      </w:r>
      <w:r w:rsidR="006E563C" w:rsidRPr="006E563C">
        <w:rPr>
          <w:rFonts w:ascii="標楷體" w:eastAsia="標楷體" w:hAnsi="標楷體" w:cs="標楷體" w:hint="eastAsia"/>
          <w:b/>
          <w:color w:val="FF0000"/>
          <w:sz w:val="27"/>
          <w:szCs w:val="27"/>
        </w:rPr>
        <w:t>，</w:t>
      </w:r>
      <w:r w:rsidRPr="006E563C">
        <w:rPr>
          <w:rFonts w:ascii="標楷體" w:eastAsia="標楷體" w:hAnsi="標楷體" w:cs="標楷體" w:hint="eastAsia"/>
          <w:b/>
          <w:color w:val="FF0000"/>
          <w:sz w:val="27"/>
          <w:szCs w:val="27"/>
        </w:rPr>
        <w:t>至福音樓</w:t>
      </w:r>
      <w:r w:rsidRPr="006E563C">
        <w:rPr>
          <w:rFonts w:ascii="標楷體" w:eastAsia="標楷體" w:hAnsi="標楷體" w:cs="標楷體"/>
          <w:b/>
          <w:color w:val="FF0000"/>
          <w:sz w:val="27"/>
          <w:szCs w:val="27"/>
        </w:rPr>
        <w:t>10</w:t>
      </w:r>
      <w:proofErr w:type="gramStart"/>
      <w:r w:rsidRPr="006E563C">
        <w:rPr>
          <w:rFonts w:ascii="標楷體" w:eastAsia="標楷體" w:hAnsi="標楷體" w:cs="標楷體" w:hint="eastAsia"/>
          <w:b/>
          <w:color w:val="FF0000"/>
          <w:sz w:val="27"/>
          <w:szCs w:val="27"/>
        </w:rPr>
        <w:t>樓健檢</w:t>
      </w:r>
      <w:proofErr w:type="gramEnd"/>
      <w:r w:rsidRPr="006E563C">
        <w:rPr>
          <w:rFonts w:ascii="標楷體" w:eastAsia="標楷體" w:hAnsi="標楷體" w:cs="標楷體" w:hint="eastAsia"/>
          <w:b/>
          <w:color w:val="FF0000"/>
          <w:sz w:val="27"/>
          <w:szCs w:val="27"/>
        </w:rPr>
        <w:t>中心領取體檢包</w:t>
      </w:r>
      <w:r w:rsidRPr="006E563C">
        <w:rPr>
          <w:rFonts w:ascii="標楷體" w:eastAsia="標楷體" w:hAnsi="標楷體" w:cs="標楷體" w:hint="eastAsia"/>
          <w:sz w:val="27"/>
          <w:szCs w:val="27"/>
        </w:rPr>
        <w:t>。</w:t>
      </w:r>
    </w:p>
    <w:p w:rsidR="00926E7A" w:rsidRPr="00600F7B" w:rsidRDefault="003B7DAF" w:rsidP="00B15D04">
      <w:pPr>
        <w:pStyle w:val="af1"/>
        <w:spacing w:before="180" w:after="180"/>
        <w:ind w:leftChars="0" w:left="906"/>
        <w:rPr>
          <w:rFonts w:ascii="標楷體" w:eastAsia="標楷體" w:hAnsi="標楷體"/>
          <w:sz w:val="27"/>
          <w:szCs w:val="27"/>
        </w:rPr>
      </w:pPr>
      <w:r>
        <w:rPr>
          <w:noProof/>
        </w:rPr>
        <w:drawing>
          <wp:inline distT="0" distB="0" distL="0" distR="0">
            <wp:extent cx="3067050" cy="1724025"/>
            <wp:effectExtent l="0" t="0" r="0" b="0"/>
            <wp:docPr id="1" name="圖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>
            <wp:extent cx="1762125" cy="1762125"/>
            <wp:effectExtent l="19050" t="0" r="9525" b="0"/>
            <wp:docPr id="2" name="圖片 0" descr="test1de049259cb5c9190706ac7605d1c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test1de049259cb5c9190706ac7605d1c08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E7A" w:rsidRPr="006744D6" w:rsidRDefault="00926E7A" w:rsidP="00600F7B">
      <w:pPr>
        <w:numPr>
          <w:ilvl w:val="0"/>
          <w:numId w:val="2"/>
        </w:numPr>
        <w:spacing w:before="180" w:after="180"/>
        <w:rPr>
          <w:rFonts w:ascii="標楷體" w:eastAsia="標楷體" w:hAnsi="標楷體"/>
          <w:sz w:val="27"/>
          <w:szCs w:val="27"/>
        </w:rPr>
      </w:pPr>
      <w:r w:rsidRPr="006744D6">
        <w:rPr>
          <w:rFonts w:ascii="標楷體" w:eastAsia="標楷體" w:hAnsi="標楷體" w:hint="eastAsia"/>
          <w:b/>
          <w:color w:val="000080"/>
          <w:sz w:val="27"/>
          <w:szCs w:val="27"/>
        </w:rPr>
        <w:t>預約報名資格：</w:t>
      </w:r>
    </w:p>
    <w:p w:rsidR="00926E7A" w:rsidRPr="006E3449" w:rsidRDefault="00926E7A" w:rsidP="00600F7B">
      <w:pPr>
        <w:pStyle w:val="af1"/>
        <w:numPr>
          <w:ilvl w:val="0"/>
          <w:numId w:val="8"/>
        </w:numPr>
        <w:spacing w:before="180" w:after="180"/>
        <w:ind w:leftChars="0"/>
        <w:rPr>
          <w:rFonts w:ascii="標楷體" w:eastAsia="標楷體" w:hAnsi="標楷體"/>
          <w:sz w:val="27"/>
          <w:szCs w:val="27"/>
        </w:rPr>
      </w:pPr>
      <w:r w:rsidRPr="006E3449">
        <w:rPr>
          <w:rFonts w:ascii="標楷體" w:eastAsia="標楷體" w:hAnsi="標楷體"/>
          <w:b/>
          <w:sz w:val="27"/>
          <w:szCs w:val="27"/>
        </w:rPr>
        <w:t>65</w:t>
      </w:r>
      <w:r w:rsidRPr="006E3449">
        <w:rPr>
          <w:rFonts w:ascii="標楷體" w:eastAsia="標楷體" w:hAnsi="標楷體" w:hint="eastAsia"/>
          <w:b/>
          <w:sz w:val="27"/>
          <w:szCs w:val="27"/>
        </w:rPr>
        <w:t>歲以上（民國</w:t>
      </w:r>
      <w:r>
        <w:rPr>
          <w:rFonts w:ascii="標楷體" w:eastAsia="標楷體" w:hAnsi="標楷體"/>
          <w:b/>
          <w:sz w:val="27"/>
          <w:szCs w:val="27"/>
        </w:rPr>
        <w:t>4</w:t>
      </w:r>
      <w:r w:rsidR="00D16A5A">
        <w:rPr>
          <w:rFonts w:ascii="標楷體" w:eastAsia="標楷體" w:hAnsi="標楷體"/>
          <w:b/>
          <w:sz w:val="27"/>
          <w:szCs w:val="27"/>
        </w:rPr>
        <w:t>8</w:t>
      </w:r>
      <w:r w:rsidRPr="006E3449">
        <w:rPr>
          <w:rFonts w:ascii="標楷體" w:eastAsia="標楷體" w:hAnsi="標楷體" w:hint="eastAsia"/>
          <w:b/>
          <w:sz w:val="27"/>
          <w:szCs w:val="27"/>
        </w:rPr>
        <w:t>年</w:t>
      </w:r>
      <w:r w:rsidRPr="006E3449">
        <w:rPr>
          <w:rFonts w:ascii="標楷體" w:eastAsia="標楷體" w:hAnsi="標楷體"/>
          <w:b/>
          <w:sz w:val="27"/>
          <w:szCs w:val="27"/>
        </w:rPr>
        <w:t>12</w:t>
      </w:r>
      <w:r w:rsidRPr="006E3449">
        <w:rPr>
          <w:rFonts w:ascii="標楷體" w:eastAsia="標楷體" w:hAnsi="標楷體" w:hint="eastAsia"/>
          <w:b/>
          <w:sz w:val="27"/>
          <w:szCs w:val="27"/>
        </w:rPr>
        <w:t>月</w:t>
      </w:r>
      <w:r w:rsidRPr="006E3449">
        <w:rPr>
          <w:rFonts w:ascii="標楷體" w:eastAsia="標楷體" w:hAnsi="標楷體"/>
          <w:b/>
          <w:sz w:val="27"/>
          <w:szCs w:val="27"/>
        </w:rPr>
        <w:t>31</w:t>
      </w:r>
      <w:r w:rsidRPr="006E3449">
        <w:rPr>
          <w:rFonts w:ascii="標楷體" w:eastAsia="標楷體" w:hAnsi="標楷體" w:hint="eastAsia"/>
          <w:b/>
          <w:sz w:val="27"/>
          <w:szCs w:val="27"/>
        </w:rPr>
        <w:t>日以前出生者）</w:t>
      </w:r>
    </w:p>
    <w:p w:rsidR="00926E7A" w:rsidRPr="00B15D04" w:rsidRDefault="00926E7A" w:rsidP="00B15D04">
      <w:pPr>
        <w:pStyle w:val="af1"/>
        <w:numPr>
          <w:ilvl w:val="0"/>
          <w:numId w:val="8"/>
        </w:numPr>
        <w:spacing w:before="180" w:after="180"/>
        <w:ind w:leftChars="0"/>
        <w:rPr>
          <w:rFonts w:ascii="標楷體" w:eastAsia="標楷體" w:hAnsi="標楷體"/>
          <w:sz w:val="27"/>
          <w:szCs w:val="27"/>
        </w:rPr>
      </w:pPr>
      <w:r w:rsidRPr="00B15D04">
        <w:rPr>
          <w:rFonts w:ascii="標楷體" w:eastAsia="標楷體" w:hAnsi="標楷體" w:hint="eastAsia"/>
          <w:color w:val="000000"/>
          <w:sz w:val="27"/>
          <w:szCs w:val="27"/>
        </w:rPr>
        <w:t>設籍</w:t>
      </w:r>
      <w:proofErr w:type="gramStart"/>
      <w:r w:rsidRPr="00B15D04">
        <w:rPr>
          <w:rFonts w:ascii="標楷體" w:eastAsia="標楷體" w:hAnsi="標楷體" w:hint="eastAsia"/>
          <w:color w:val="000000"/>
          <w:sz w:val="27"/>
          <w:szCs w:val="27"/>
        </w:rPr>
        <w:t>”</w:t>
      </w:r>
      <w:proofErr w:type="gramEnd"/>
      <w:r w:rsidRPr="00B15D04">
        <w:rPr>
          <w:rFonts w:ascii="標楷體" w:eastAsia="標楷體" w:hAnsi="標楷體" w:hint="eastAsia"/>
          <w:b/>
          <w:color w:val="000000"/>
          <w:sz w:val="27"/>
          <w:szCs w:val="27"/>
        </w:rPr>
        <w:t>新竹市</w:t>
      </w:r>
      <w:proofErr w:type="gramStart"/>
      <w:r w:rsidRPr="00B15D04">
        <w:rPr>
          <w:rFonts w:ascii="標楷體" w:eastAsia="標楷體" w:hAnsi="標楷體" w:hint="eastAsia"/>
          <w:color w:val="000000"/>
          <w:sz w:val="27"/>
          <w:szCs w:val="27"/>
        </w:rPr>
        <w:t>”</w:t>
      </w:r>
      <w:proofErr w:type="gramEnd"/>
      <w:r w:rsidRPr="00B15D04">
        <w:rPr>
          <w:rFonts w:ascii="標楷體" w:eastAsia="標楷體" w:hAnsi="標楷體" w:hint="eastAsia"/>
          <w:color w:val="000000"/>
          <w:sz w:val="27"/>
          <w:szCs w:val="27"/>
        </w:rPr>
        <w:t>之長者</w:t>
      </w:r>
      <w:r w:rsidRPr="00B15D04"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 w:rsidRPr="00B15D04">
        <w:rPr>
          <w:rFonts w:ascii="標楷體" w:eastAsia="標楷體" w:hAnsi="標楷體" w:hint="eastAsia"/>
          <w:color w:val="000000"/>
          <w:sz w:val="27"/>
          <w:szCs w:val="27"/>
        </w:rPr>
        <w:t>，攜帶物品：健保卡、身分證</w:t>
      </w:r>
    </w:p>
    <w:p w:rsidR="00926E7A" w:rsidRPr="006744D6" w:rsidRDefault="00926E7A" w:rsidP="008F5D82">
      <w:pPr>
        <w:numPr>
          <w:ilvl w:val="0"/>
          <w:numId w:val="2"/>
        </w:numPr>
        <w:spacing w:before="180" w:after="180"/>
        <w:rPr>
          <w:rFonts w:ascii="標楷體" w:eastAsia="標楷體" w:hAnsi="標楷體"/>
          <w:sz w:val="27"/>
          <w:szCs w:val="27"/>
        </w:rPr>
      </w:pPr>
      <w:r w:rsidRPr="006744D6">
        <w:rPr>
          <w:rFonts w:ascii="標楷體" w:eastAsia="標楷體" w:hAnsi="標楷體" w:hint="eastAsia"/>
          <w:b/>
          <w:color w:val="000080"/>
          <w:sz w:val="27"/>
          <w:szCs w:val="27"/>
        </w:rPr>
        <w:t>健康檢查時間地點</w:t>
      </w:r>
      <w:r w:rsidRPr="006744D6">
        <w:rPr>
          <w:rFonts w:ascii="標楷體" w:eastAsia="標楷體" w:hAnsi="標楷體" w:cs="Monotype Corsiva" w:hint="eastAsia"/>
          <w:b/>
          <w:color w:val="000080"/>
          <w:sz w:val="27"/>
          <w:szCs w:val="27"/>
        </w:rPr>
        <w:t>：</w:t>
      </w:r>
      <w:r w:rsidRPr="006744D6">
        <w:rPr>
          <w:rFonts w:ascii="標楷體" w:eastAsia="標楷體" w:hAnsi="標楷體" w:cs="Monotype Corsiva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cs="標楷體"/>
          <w:color w:val="000000"/>
          <w:sz w:val="27"/>
          <w:szCs w:val="27"/>
        </w:rPr>
        <w:t>202</w:t>
      </w:r>
      <w:r w:rsidR="003B7DAF">
        <w:rPr>
          <w:rFonts w:ascii="標楷體" w:eastAsia="標楷體" w:hAnsi="標楷體" w:cs="標楷體"/>
          <w:color w:val="000000"/>
          <w:sz w:val="27"/>
          <w:szCs w:val="27"/>
        </w:rPr>
        <w:t>4</w:t>
      </w:r>
      <w:r w:rsidRPr="006744D6">
        <w:rPr>
          <w:rFonts w:ascii="標楷體" w:eastAsia="標楷體" w:hAnsi="標楷體" w:cs="標楷體"/>
          <w:color w:val="000000"/>
          <w:sz w:val="27"/>
          <w:szCs w:val="27"/>
        </w:rPr>
        <w:t>/09/</w:t>
      </w:r>
      <w:r w:rsidR="003B7DAF">
        <w:rPr>
          <w:rFonts w:ascii="標楷體" w:eastAsia="標楷體" w:hAnsi="標楷體" w:cs="標楷體"/>
          <w:color w:val="000000"/>
          <w:sz w:val="27"/>
          <w:szCs w:val="27"/>
        </w:rPr>
        <w:t>22</w:t>
      </w:r>
      <w:r>
        <w:rPr>
          <w:rFonts w:ascii="標楷體" w:eastAsia="標楷體" w:hAnsi="標楷體" w:cs="標楷體" w:hint="eastAsia"/>
          <w:color w:val="000000"/>
          <w:sz w:val="27"/>
          <w:szCs w:val="27"/>
        </w:rPr>
        <w:t>、</w:t>
      </w:r>
      <w:r w:rsidRPr="006744D6">
        <w:rPr>
          <w:rFonts w:ascii="標楷體" w:eastAsia="標楷體" w:hAnsi="標楷體" w:cs="標楷體"/>
          <w:color w:val="000000"/>
          <w:sz w:val="27"/>
          <w:szCs w:val="27"/>
        </w:rPr>
        <w:t>09/</w:t>
      </w:r>
      <w:r>
        <w:rPr>
          <w:rFonts w:ascii="標楷體" w:eastAsia="標楷體" w:hAnsi="標楷體" w:cs="標楷體"/>
          <w:color w:val="000000"/>
          <w:sz w:val="27"/>
          <w:szCs w:val="27"/>
        </w:rPr>
        <w:t>2</w:t>
      </w:r>
      <w:r w:rsidR="003B7DAF">
        <w:rPr>
          <w:rFonts w:ascii="標楷體" w:eastAsia="標楷體" w:hAnsi="標楷體" w:cs="標楷體"/>
          <w:color w:val="000000"/>
          <w:sz w:val="27"/>
          <w:szCs w:val="27"/>
        </w:rPr>
        <w:t>9</w:t>
      </w:r>
      <w:r>
        <w:rPr>
          <w:rFonts w:ascii="標楷體" w:eastAsia="標楷體" w:hAnsi="標楷體" w:cs="標楷體" w:hint="eastAsia"/>
          <w:color w:val="000000"/>
          <w:sz w:val="27"/>
          <w:szCs w:val="27"/>
        </w:rPr>
        <w:t>、</w:t>
      </w:r>
      <w:r>
        <w:rPr>
          <w:rFonts w:ascii="標楷體" w:eastAsia="標楷體" w:hAnsi="標楷體" w:cs="標楷體"/>
          <w:color w:val="000000"/>
          <w:sz w:val="27"/>
          <w:szCs w:val="27"/>
        </w:rPr>
        <w:t>10</w:t>
      </w:r>
      <w:r w:rsidRPr="006744D6">
        <w:rPr>
          <w:rFonts w:ascii="標楷體" w:eastAsia="標楷體" w:hAnsi="標楷體" w:cs="標楷體"/>
          <w:color w:val="000000"/>
          <w:sz w:val="27"/>
          <w:szCs w:val="27"/>
        </w:rPr>
        <w:t>/</w:t>
      </w:r>
      <w:r w:rsidR="003B7DAF">
        <w:rPr>
          <w:rFonts w:ascii="標楷體" w:eastAsia="標楷體" w:hAnsi="標楷體" w:cs="標楷體"/>
          <w:color w:val="000000"/>
          <w:sz w:val="27"/>
          <w:szCs w:val="27"/>
        </w:rPr>
        <w:t>06</w:t>
      </w:r>
      <w:r w:rsidRPr="006744D6">
        <w:rPr>
          <w:rFonts w:ascii="標楷體" w:eastAsia="標楷體" w:hAnsi="標楷體" w:cs="標楷體" w:hint="eastAsia"/>
          <w:color w:val="000000"/>
          <w:sz w:val="27"/>
          <w:szCs w:val="27"/>
        </w:rPr>
        <w:t>於福音樓</w:t>
      </w:r>
      <w:r w:rsidRPr="006744D6">
        <w:rPr>
          <w:rFonts w:ascii="標楷體" w:eastAsia="標楷體" w:hAnsi="標楷體" w:cs="標楷體"/>
          <w:color w:val="000000"/>
          <w:sz w:val="27"/>
          <w:szCs w:val="27"/>
        </w:rPr>
        <w:t>1</w:t>
      </w:r>
      <w:r w:rsidRPr="006744D6">
        <w:rPr>
          <w:rFonts w:ascii="標楷體" w:eastAsia="標楷體" w:hAnsi="標楷體" w:cs="標楷體" w:hint="eastAsia"/>
          <w:color w:val="000000"/>
          <w:sz w:val="27"/>
          <w:szCs w:val="27"/>
        </w:rPr>
        <w:t>樓</w:t>
      </w:r>
      <w:r>
        <w:rPr>
          <w:rFonts w:ascii="標楷體" w:eastAsia="標楷體" w:hAnsi="標楷體" w:cs="標楷體" w:hint="eastAsia"/>
          <w:color w:val="000000"/>
          <w:sz w:val="27"/>
          <w:szCs w:val="27"/>
        </w:rPr>
        <w:t>大廳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9"/>
        <w:gridCol w:w="1824"/>
        <w:gridCol w:w="3279"/>
        <w:gridCol w:w="3388"/>
      </w:tblGrid>
      <w:tr w:rsidR="00926E7A" w:rsidRPr="008F5D82" w:rsidTr="00600F7B">
        <w:trPr>
          <w:trHeight w:val="169"/>
        </w:trPr>
        <w:tc>
          <w:tcPr>
            <w:tcW w:w="6432" w:type="dxa"/>
            <w:gridSpan w:val="3"/>
            <w:shd w:val="clear" w:color="auto" w:fill="CCC0D9"/>
            <w:vAlign w:val="center"/>
          </w:tcPr>
          <w:p w:rsidR="00926E7A" w:rsidRPr="008F5D82" w:rsidRDefault="00926E7A" w:rsidP="008F5D82">
            <w:pPr>
              <w:spacing w:beforeLines="0" w:afterLines="0"/>
              <w:rPr>
                <w:rFonts w:ascii="標楷體" w:eastAsia="標楷體" w:hAnsi="標楷體"/>
              </w:rPr>
            </w:pPr>
            <w:r w:rsidRPr="008F5D82">
              <w:rPr>
                <w:rFonts w:ascii="標楷體" w:eastAsia="標楷體" w:hAnsi="標楷體" w:cs="標楷體" w:hint="eastAsia"/>
                <w:b/>
                <w:color w:val="003366"/>
                <w:kern w:val="0"/>
              </w:rPr>
              <w:t>成人預防保健檢查內容</w:t>
            </w:r>
          </w:p>
        </w:tc>
        <w:tc>
          <w:tcPr>
            <w:tcW w:w="3388" w:type="dxa"/>
            <w:shd w:val="clear" w:color="auto" w:fill="CCC0D9"/>
            <w:vAlign w:val="center"/>
          </w:tcPr>
          <w:p w:rsidR="00926E7A" w:rsidRPr="008F5D82" w:rsidRDefault="00926E7A" w:rsidP="008F5D82">
            <w:pPr>
              <w:spacing w:beforeLines="0" w:afterLines="0"/>
              <w:rPr>
                <w:rFonts w:ascii="標楷體" w:eastAsia="標楷體" w:hAnsi="標楷體"/>
              </w:rPr>
            </w:pPr>
            <w:r w:rsidRPr="008F5D82">
              <w:rPr>
                <w:rFonts w:ascii="標楷體" w:eastAsia="標楷體" w:hAnsi="標楷體" w:cs="標楷體" w:hint="eastAsia"/>
                <w:b/>
                <w:color w:val="003366"/>
                <w:kern w:val="0"/>
              </w:rPr>
              <w:t>老人體檢檢查內容</w:t>
            </w:r>
          </w:p>
        </w:tc>
      </w:tr>
      <w:tr w:rsidR="00926E7A" w:rsidRPr="008F5D82" w:rsidTr="00600F7B">
        <w:trPr>
          <w:trHeight w:val="140"/>
        </w:trPr>
        <w:tc>
          <w:tcPr>
            <w:tcW w:w="1329" w:type="dxa"/>
            <w:vMerge w:val="restart"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E3449">
              <w:rPr>
                <w:rFonts w:ascii="標楷體" w:eastAsia="標楷體" w:hAnsi="標楷體" w:cs="標楷體" w:hint="eastAsia"/>
                <w:color w:val="000000"/>
                <w:kern w:val="0"/>
              </w:rPr>
              <w:t>血液檢查</w:t>
            </w:r>
          </w:p>
        </w:tc>
        <w:tc>
          <w:tcPr>
            <w:tcW w:w="1824" w:type="dxa"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E3449">
              <w:rPr>
                <w:rFonts w:ascii="標楷體" w:eastAsia="標楷體" w:hAnsi="標楷體" w:cs="標楷體" w:hint="eastAsia"/>
                <w:color w:val="000000"/>
                <w:kern w:val="0"/>
              </w:rPr>
              <w:t>糖尿病篩檢</w:t>
            </w:r>
          </w:p>
        </w:tc>
        <w:tc>
          <w:tcPr>
            <w:tcW w:w="3279" w:type="dxa"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  <w:r w:rsidRPr="006E3449">
              <w:rPr>
                <w:rFonts w:ascii="標楷體" w:eastAsia="標楷體" w:hAnsi="標楷體" w:cs="Monotype Corsiva" w:hint="eastAsia"/>
                <w:color w:val="000000"/>
                <w:kern w:val="0"/>
              </w:rPr>
              <w:t>血糖</w:t>
            </w:r>
            <w:r>
              <w:rPr>
                <w:rFonts w:ascii="標楷體" w:eastAsia="標楷體" w:hAnsi="標楷體" w:cs="Monotype Corsiva"/>
                <w:color w:val="000000"/>
                <w:kern w:val="0"/>
              </w:rPr>
              <w:t xml:space="preserve"> </w:t>
            </w:r>
          </w:p>
        </w:tc>
        <w:tc>
          <w:tcPr>
            <w:tcW w:w="3388" w:type="dxa"/>
            <w:vMerge w:val="restart"/>
          </w:tcPr>
          <w:p w:rsidR="00926E7A" w:rsidRPr="00C71E21" w:rsidRDefault="00926E7A" w:rsidP="008F5D82">
            <w:pPr>
              <w:widowControl/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  <w:r w:rsidRPr="00C71E21">
              <w:rPr>
                <w:rFonts w:ascii="標楷體" w:eastAsia="標楷體" w:hAnsi="標楷體" w:cs="Monotype Corsiva" w:hint="eastAsia"/>
                <w:color w:val="000000"/>
                <w:kern w:val="0"/>
              </w:rPr>
              <w:t>心電圖</w:t>
            </w:r>
          </w:p>
          <w:p w:rsidR="00926E7A" w:rsidRPr="00C71E21" w:rsidRDefault="00926E7A" w:rsidP="008F5D82">
            <w:pPr>
              <w:widowControl/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  <w:r w:rsidRPr="00C71E21">
              <w:rPr>
                <w:rFonts w:ascii="標楷體" w:eastAsia="標楷體" w:hAnsi="標楷體" w:cs="Monotype Corsiva" w:hint="eastAsia"/>
                <w:color w:val="000000"/>
                <w:kern w:val="0"/>
              </w:rPr>
              <w:t>胸部</w:t>
            </w:r>
            <w:r w:rsidRPr="00C71E21">
              <w:rPr>
                <w:rFonts w:ascii="標楷體" w:eastAsia="標楷體" w:hAnsi="標楷體" w:cs="Monotype Corsiva"/>
                <w:color w:val="000000"/>
                <w:kern w:val="0"/>
              </w:rPr>
              <w:t>X</w:t>
            </w:r>
            <w:r w:rsidRPr="00C71E21">
              <w:rPr>
                <w:rFonts w:ascii="標楷體" w:eastAsia="標楷體" w:hAnsi="標楷體" w:cs="Monotype Corsiva" w:hint="eastAsia"/>
                <w:color w:val="000000"/>
                <w:kern w:val="0"/>
              </w:rPr>
              <w:t>光</w:t>
            </w:r>
          </w:p>
          <w:p w:rsidR="00926E7A" w:rsidRPr="00C71E21" w:rsidRDefault="00926E7A" w:rsidP="008F5D82">
            <w:pPr>
              <w:widowControl/>
              <w:spacing w:beforeLines="0" w:afterLines="0"/>
              <w:rPr>
                <w:rFonts w:ascii="標楷體" w:eastAsia="標楷體" w:hAnsi="標楷體"/>
                <w:color w:val="000000"/>
              </w:rPr>
            </w:pPr>
            <w:r w:rsidRPr="00C71E21">
              <w:rPr>
                <w:rFonts w:ascii="標楷體" w:eastAsia="標楷體" w:hAnsi="標楷體" w:cs="Monotype Corsiva" w:hint="eastAsia"/>
                <w:color w:val="000000"/>
                <w:kern w:val="0"/>
              </w:rPr>
              <w:t>肝癌篩檢（</w:t>
            </w:r>
            <w:r w:rsidRPr="00C71E21">
              <w:rPr>
                <w:rFonts w:ascii="標楷體" w:eastAsia="標楷體" w:hAnsi="標楷體" w:cs="Monotype Corsiva"/>
                <w:color w:val="000000"/>
                <w:kern w:val="0"/>
              </w:rPr>
              <w:t>AFP</w:t>
            </w:r>
            <w:r w:rsidRPr="00C71E21">
              <w:rPr>
                <w:rFonts w:ascii="標楷體" w:eastAsia="標楷體" w:hAnsi="標楷體" w:cs="Monotype Corsiva" w:hint="eastAsia"/>
                <w:color w:val="000000"/>
                <w:kern w:val="0"/>
              </w:rPr>
              <w:t>胎兒蛋白檢查）</w:t>
            </w:r>
          </w:p>
          <w:p w:rsidR="00926E7A" w:rsidRPr="00C71E21" w:rsidRDefault="00926E7A" w:rsidP="008F5D82">
            <w:pPr>
              <w:widowControl/>
              <w:spacing w:beforeLines="0" w:afterLines="0"/>
              <w:rPr>
                <w:rFonts w:ascii="標楷體" w:eastAsia="標楷體" w:hAnsi="標楷體"/>
                <w:color w:val="000000"/>
              </w:rPr>
            </w:pPr>
            <w:r w:rsidRPr="00C71E21">
              <w:rPr>
                <w:rFonts w:ascii="標楷體" w:eastAsia="標楷體" w:hAnsi="標楷體" w:cs="Monotype Corsiva" w:hint="eastAsia"/>
                <w:color w:val="000000"/>
                <w:kern w:val="0"/>
              </w:rPr>
              <w:t>甲狀腺刺激素檢查（</w:t>
            </w:r>
            <w:r w:rsidRPr="00C71E21">
              <w:rPr>
                <w:rFonts w:ascii="標楷體" w:eastAsia="標楷體" w:hAnsi="標楷體" w:cs="Monotype Corsiva"/>
                <w:color w:val="000000"/>
                <w:kern w:val="0"/>
              </w:rPr>
              <w:t>TSH</w:t>
            </w:r>
            <w:r w:rsidRPr="00C71E21">
              <w:rPr>
                <w:rFonts w:ascii="標楷體" w:eastAsia="標楷體" w:hAnsi="標楷體" w:cs="Monotype Corsiva" w:hint="eastAsia"/>
                <w:color w:val="000000"/>
                <w:kern w:val="0"/>
              </w:rPr>
              <w:t>）</w:t>
            </w:r>
          </w:p>
          <w:p w:rsidR="00926E7A" w:rsidRPr="00C71E21" w:rsidRDefault="00926E7A" w:rsidP="008F5D82">
            <w:pPr>
              <w:widowControl/>
              <w:spacing w:beforeLines="0" w:afterLines="0"/>
              <w:rPr>
                <w:rFonts w:ascii="標楷體" w:eastAsia="標楷體" w:hAnsi="標楷體"/>
                <w:color w:val="000000"/>
              </w:rPr>
            </w:pPr>
            <w:r w:rsidRPr="00C71E21">
              <w:rPr>
                <w:rFonts w:ascii="標楷體" w:eastAsia="標楷體" w:hAnsi="標楷體" w:cs="Monotype Corsiva" w:hint="eastAsia"/>
                <w:color w:val="000000"/>
                <w:kern w:val="0"/>
              </w:rPr>
              <w:t>尿酸、</w:t>
            </w:r>
            <w:proofErr w:type="gramStart"/>
            <w:r w:rsidRPr="00C71E21">
              <w:rPr>
                <w:rFonts w:ascii="標楷體" w:eastAsia="標楷體" w:hAnsi="標楷體" w:cs="Monotype Corsiva" w:hint="eastAsia"/>
                <w:color w:val="000000"/>
                <w:kern w:val="0"/>
              </w:rPr>
              <w:t>醣化血色素</w:t>
            </w:r>
            <w:proofErr w:type="gramEnd"/>
          </w:p>
          <w:p w:rsidR="00926E7A" w:rsidRPr="00C71E21" w:rsidRDefault="00926E7A" w:rsidP="008F5D82">
            <w:pPr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  <w:r w:rsidRPr="00C71E21">
              <w:rPr>
                <w:rFonts w:ascii="標楷體" w:eastAsia="標楷體" w:hAnsi="標楷體" w:cs="Monotype Corsiva" w:hint="eastAsia"/>
                <w:color w:val="000000"/>
                <w:kern w:val="0"/>
              </w:rPr>
              <w:t>腰圍</w:t>
            </w:r>
          </w:p>
          <w:p w:rsidR="003B7DAF" w:rsidRDefault="003B7DAF" w:rsidP="003B7DAF">
            <w:pPr>
              <w:spacing w:beforeLines="0" w:afterLines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失智症早期篩檢</w:t>
            </w:r>
          </w:p>
          <w:p w:rsidR="00926E7A" w:rsidRPr="00C71F8F" w:rsidRDefault="00926E7A" w:rsidP="003B7DAF">
            <w:pPr>
              <w:spacing w:beforeLines="0" w:afterLines="0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926E7A" w:rsidRPr="008F5D82" w:rsidTr="00600F7B">
        <w:trPr>
          <w:trHeight w:val="140"/>
        </w:trPr>
        <w:tc>
          <w:tcPr>
            <w:tcW w:w="1329" w:type="dxa"/>
            <w:vMerge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824" w:type="dxa"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E3449">
              <w:rPr>
                <w:rFonts w:ascii="標楷體" w:eastAsia="標楷體" w:hAnsi="標楷體" w:cs="標楷體" w:hint="eastAsia"/>
                <w:color w:val="000000"/>
                <w:kern w:val="0"/>
              </w:rPr>
              <w:t>肝膽功能</w:t>
            </w:r>
          </w:p>
        </w:tc>
        <w:tc>
          <w:tcPr>
            <w:tcW w:w="3279" w:type="dxa"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  <w:r w:rsidRPr="006E3449">
              <w:rPr>
                <w:rFonts w:ascii="標楷體" w:eastAsia="標楷體" w:hAnsi="標楷體" w:cs="Monotype Corsiva"/>
                <w:color w:val="000000"/>
                <w:kern w:val="0"/>
              </w:rPr>
              <w:t>AST(GOT)</w:t>
            </w:r>
            <w:r w:rsidRPr="006E3449">
              <w:rPr>
                <w:rFonts w:ascii="標楷體" w:eastAsia="標楷體" w:hAnsi="標楷體" w:cs="Monotype Corsiva" w:hint="eastAsia"/>
                <w:color w:val="000000"/>
                <w:kern w:val="0"/>
              </w:rPr>
              <w:t>、</w:t>
            </w:r>
            <w:r w:rsidRPr="006E3449">
              <w:rPr>
                <w:rFonts w:ascii="標楷體" w:eastAsia="標楷體" w:hAnsi="標楷體" w:cs="Monotype Corsiva"/>
                <w:color w:val="000000"/>
                <w:kern w:val="0"/>
              </w:rPr>
              <w:t>ALT(GPT)</w:t>
            </w:r>
          </w:p>
        </w:tc>
        <w:tc>
          <w:tcPr>
            <w:tcW w:w="3388" w:type="dxa"/>
            <w:vMerge/>
          </w:tcPr>
          <w:p w:rsidR="00926E7A" w:rsidRPr="008F5D82" w:rsidRDefault="00926E7A" w:rsidP="008F5D82">
            <w:pPr>
              <w:widowControl/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</w:p>
        </w:tc>
      </w:tr>
      <w:tr w:rsidR="00926E7A" w:rsidRPr="008F5D82" w:rsidTr="00600F7B">
        <w:trPr>
          <w:trHeight w:val="140"/>
        </w:trPr>
        <w:tc>
          <w:tcPr>
            <w:tcW w:w="1329" w:type="dxa"/>
            <w:vMerge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824" w:type="dxa"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E3449">
              <w:rPr>
                <w:rFonts w:ascii="標楷體" w:eastAsia="標楷體" w:hAnsi="標楷體" w:cs="標楷體" w:hint="eastAsia"/>
                <w:color w:val="000000"/>
                <w:kern w:val="0"/>
              </w:rPr>
              <w:t>腎功能</w:t>
            </w:r>
          </w:p>
        </w:tc>
        <w:tc>
          <w:tcPr>
            <w:tcW w:w="3279" w:type="dxa"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  <w:r w:rsidRPr="006E3449">
              <w:rPr>
                <w:rFonts w:ascii="標楷體" w:eastAsia="標楷體" w:hAnsi="標楷體" w:cs="Monotype Corsiva" w:hint="eastAsia"/>
                <w:color w:val="000000"/>
                <w:kern w:val="0"/>
              </w:rPr>
              <w:t>肌</w:t>
            </w:r>
            <w:proofErr w:type="gramStart"/>
            <w:r w:rsidRPr="006E3449">
              <w:rPr>
                <w:rFonts w:ascii="標楷體" w:eastAsia="標楷體" w:hAnsi="標楷體" w:cs="Monotype Corsiva" w:hint="eastAsia"/>
                <w:color w:val="000000"/>
                <w:kern w:val="0"/>
              </w:rPr>
              <w:t>酐</w:t>
            </w:r>
            <w:proofErr w:type="gramEnd"/>
            <w:r w:rsidRPr="006E3449">
              <w:rPr>
                <w:rFonts w:ascii="標楷體" w:eastAsia="標楷體" w:hAnsi="標楷體" w:cs="Monotype Corsiva" w:hint="eastAsia"/>
                <w:color w:val="000000"/>
                <w:kern w:val="0"/>
              </w:rPr>
              <w:t>酸、腎絲球過濾率</w:t>
            </w:r>
          </w:p>
        </w:tc>
        <w:tc>
          <w:tcPr>
            <w:tcW w:w="3388" w:type="dxa"/>
            <w:vMerge/>
          </w:tcPr>
          <w:p w:rsidR="00926E7A" w:rsidRPr="008F5D82" w:rsidRDefault="00926E7A" w:rsidP="008F5D82">
            <w:pPr>
              <w:widowControl/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</w:p>
        </w:tc>
      </w:tr>
      <w:tr w:rsidR="00926E7A" w:rsidRPr="008F5D82" w:rsidTr="00600F7B">
        <w:trPr>
          <w:trHeight w:val="140"/>
        </w:trPr>
        <w:tc>
          <w:tcPr>
            <w:tcW w:w="1329" w:type="dxa"/>
            <w:vMerge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824" w:type="dxa"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E3449">
              <w:rPr>
                <w:rFonts w:ascii="標楷體" w:eastAsia="標楷體" w:hAnsi="標楷體" w:cs="標楷體" w:hint="eastAsia"/>
                <w:color w:val="000000"/>
                <w:kern w:val="0"/>
              </w:rPr>
              <w:t>血脂肪</w:t>
            </w:r>
          </w:p>
        </w:tc>
        <w:tc>
          <w:tcPr>
            <w:tcW w:w="3279" w:type="dxa"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  <w:r w:rsidRPr="006E3449">
              <w:rPr>
                <w:rFonts w:ascii="標楷體" w:eastAsia="標楷體" w:hAnsi="標楷體" w:cs="Monotype Corsiva" w:hint="eastAsia"/>
                <w:color w:val="000000"/>
                <w:kern w:val="0"/>
              </w:rPr>
              <w:t>總膽固醇、三酸甘油酯、高密度脂蛋白膽固醇、低密度脂蛋白膽固醇計算值</w:t>
            </w:r>
          </w:p>
        </w:tc>
        <w:tc>
          <w:tcPr>
            <w:tcW w:w="3388" w:type="dxa"/>
            <w:vMerge/>
          </w:tcPr>
          <w:p w:rsidR="00926E7A" w:rsidRPr="008F5D82" w:rsidRDefault="00926E7A" w:rsidP="008F5D82">
            <w:pPr>
              <w:widowControl/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</w:p>
        </w:tc>
      </w:tr>
      <w:tr w:rsidR="00926E7A" w:rsidRPr="008F5D82" w:rsidTr="00600F7B">
        <w:trPr>
          <w:trHeight w:val="140"/>
        </w:trPr>
        <w:tc>
          <w:tcPr>
            <w:tcW w:w="1329" w:type="dxa"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E3449">
              <w:rPr>
                <w:rFonts w:ascii="標楷體" w:eastAsia="標楷體" w:hAnsi="標楷體" w:cs="標楷體" w:hint="eastAsia"/>
                <w:color w:val="000000"/>
                <w:kern w:val="0"/>
              </w:rPr>
              <w:t>尿液檢查</w:t>
            </w:r>
          </w:p>
        </w:tc>
        <w:tc>
          <w:tcPr>
            <w:tcW w:w="5103" w:type="dxa"/>
            <w:gridSpan w:val="2"/>
          </w:tcPr>
          <w:p w:rsidR="00926E7A" w:rsidRPr="006E3449" w:rsidRDefault="00926E7A" w:rsidP="008F5D82">
            <w:pPr>
              <w:spacing w:beforeLines="0" w:afterLines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E3449">
              <w:rPr>
                <w:rFonts w:ascii="標楷體" w:eastAsia="標楷體" w:hAnsi="標楷體" w:cs="標楷體" w:hint="eastAsia"/>
                <w:color w:val="000000"/>
                <w:kern w:val="0"/>
              </w:rPr>
              <w:t>尿蛋白</w:t>
            </w:r>
          </w:p>
        </w:tc>
        <w:tc>
          <w:tcPr>
            <w:tcW w:w="3388" w:type="dxa"/>
            <w:vMerge/>
          </w:tcPr>
          <w:p w:rsidR="00926E7A" w:rsidRPr="008F5D82" w:rsidRDefault="00926E7A" w:rsidP="008F5D82">
            <w:pPr>
              <w:widowControl/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</w:p>
        </w:tc>
      </w:tr>
      <w:tr w:rsidR="00926E7A" w:rsidRPr="008F5D82" w:rsidTr="00600F7B">
        <w:trPr>
          <w:trHeight w:val="204"/>
        </w:trPr>
        <w:tc>
          <w:tcPr>
            <w:tcW w:w="6432" w:type="dxa"/>
            <w:gridSpan w:val="3"/>
          </w:tcPr>
          <w:p w:rsidR="00926E7A" w:rsidRPr="00600F7B" w:rsidRDefault="00926E7A" w:rsidP="00600F7B">
            <w:pPr>
              <w:spacing w:beforeLines="0" w:afterLines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00F7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初步身體評估</w:t>
            </w:r>
            <w:r w:rsidRPr="00600F7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:</w:t>
            </w:r>
            <w:r w:rsidRPr="00600F7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個人及家族病史、身高、體重、血壓、脈搏、視力、腰圍</w:t>
            </w:r>
          </w:p>
        </w:tc>
        <w:tc>
          <w:tcPr>
            <w:tcW w:w="3388" w:type="dxa"/>
            <w:vMerge/>
          </w:tcPr>
          <w:p w:rsidR="00926E7A" w:rsidRPr="008F5D82" w:rsidRDefault="00926E7A" w:rsidP="008F5D82">
            <w:pPr>
              <w:widowControl/>
              <w:spacing w:beforeLines="0" w:afterLines="0"/>
              <w:rPr>
                <w:rFonts w:ascii="標楷體" w:eastAsia="標楷體" w:hAnsi="標楷體" w:cs="Monotype Corsiva"/>
                <w:color w:val="000000"/>
                <w:kern w:val="0"/>
              </w:rPr>
            </w:pPr>
          </w:p>
        </w:tc>
      </w:tr>
    </w:tbl>
    <w:p w:rsidR="00926E7A" w:rsidRPr="00395AE2" w:rsidRDefault="00926E7A" w:rsidP="00395AE2">
      <w:pPr>
        <w:numPr>
          <w:ilvl w:val="0"/>
          <w:numId w:val="12"/>
        </w:numPr>
        <w:spacing w:before="180" w:after="180" w:line="360" w:lineRule="auto"/>
        <w:rPr>
          <w:rFonts w:ascii="標楷體" w:eastAsia="標楷體" w:hAnsi="標楷體"/>
          <w:sz w:val="27"/>
          <w:szCs w:val="27"/>
        </w:rPr>
      </w:pPr>
      <w:r w:rsidRPr="00395AE2">
        <w:rPr>
          <w:rFonts w:ascii="標楷體" w:eastAsia="標楷體" w:hAnsi="標楷體" w:cs="Monotype Corsiva" w:hint="eastAsia"/>
          <w:sz w:val="27"/>
          <w:szCs w:val="27"/>
        </w:rPr>
        <w:t>有重複施行成人健康檢查者及不符規定者，其費用由保險對象自行負責。</w:t>
      </w:r>
    </w:p>
    <w:p w:rsidR="00926E7A" w:rsidRPr="00395AE2" w:rsidRDefault="00926E7A" w:rsidP="00395AE2">
      <w:pPr>
        <w:numPr>
          <w:ilvl w:val="0"/>
          <w:numId w:val="12"/>
        </w:numPr>
        <w:spacing w:before="180" w:after="180" w:line="360" w:lineRule="auto"/>
        <w:rPr>
          <w:rFonts w:ascii="標楷體" w:eastAsia="標楷體" w:hAnsi="標楷體"/>
          <w:sz w:val="27"/>
          <w:szCs w:val="27"/>
        </w:rPr>
      </w:pPr>
      <w:r w:rsidRPr="00395AE2">
        <w:rPr>
          <w:rFonts w:ascii="標楷體" w:eastAsia="標楷體" w:hAnsi="標楷體" w:cs="Monotype Corsiva" w:hint="eastAsia"/>
          <w:sz w:val="27"/>
          <w:szCs w:val="27"/>
        </w:rPr>
        <w:t>因社會處預算編列及受檢人數有限，名額</w:t>
      </w:r>
      <w:proofErr w:type="gramStart"/>
      <w:r w:rsidRPr="00395AE2">
        <w:rPr>
          <w:rFonts w:ascii="標楷體" w:eastAsia="標楷體" w:hAnsi="標楷體" w:cs="Monotype Corsiva" w:hint="eastAsia"/>
          <w:sz w:val="27"/>
          <w:szCs w:val="27"/>
        </w:rPr>
        <w:t>已滿將以</w:t>
      </w:r>
      <w:proofErr w:type="gramEnd"/>
      <w:r w:rsidRPr="00395AE2">
        <w:rPr>
          <w:rFonts w:ascii="標楷體" w:eastAsia="標楷體" w:hAnsi="標楷體" w:cs="Monotype Corsiva" w:hint="eastAsia"/>
          <w:sz w:val="27"/>
          <w:szCs w:val="27"/>
        </w:rPr>
        <w:t>海報及網站通知。</w:t>
      </w:r>
    </w:p>
    <w:sectPr w:rsidR="00926E7A" w:rsidRPr="00395AE2" w:rsidSect="00F32A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48" w:bottom="0" w:left="851" w:header="0" w:footer="737" w:gutter="0"/>
      <w:pgBorders w:offsetFrom="page">
        <w:top w:val="sharksTeeth" w:sz="14" w:space="24" w:color="FF99FF"/>
        <w:left w:val="sharksTeeth" w:sz="14" w:space="24" w:color="FF99FF"/>
        <w:bottom w:val="sharksTeeth" w:sz="14" w:space="24" w:color="FF99FF"/>
        <w:right w:val="sharksTeeth" w:sz="14" w:space="24" w:color="FF99FF"/>
      </w:pgBorders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5A" w:rsidRDefault="00D16A5A" w:rsidP="002F0929">
      <w:pPr>
        <w:spacing w:before="120" w:after="120"/>
      </w:pPr>
      <w:r>
        <w:separator/>
      </w:r>
    </w:p>
  </w:endnote>
  <w:endnote w:type="continuationSeparator" w:id="0">
    <w:p w:rsidR="00D16A5A" w:rsidRDefault="00D16A5A" w:rsidP="002F0929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5A" w:rsidRDefault="00D16A5A" w:rsidP="002F0929">
    <w:pPr>
      <w:pStyle w:val="ac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5A" w:rsidRDefault="00D16A5A" w:rsidP="002F0929">
    <w:pPr>
      <w:pStyle w:val="ac"/>
      <w:spacing w:before="120" w:after="120"/>
      <w:jc w:val="right"/>
    </w:pPr>
    <w:r>
      <w:rPr>
        <w:rFonts w:ascii="Monotype Corsiva" w:eastAsia="標楷體" w:hAnsi="Monotype Corsiva" w:cs="標楷體" w:hint="eastAsia"/>
        <w:sz w:val="18"/>
        <w:szCs w:val="18"/>
      </w:rPr>
      <w:t>新竹馬偕紀念醫院健檢中心</w:t>
    </w:r>
    <w:r>
      <w:rPr>
        <w:rFonts w:ascii="Monotype Corsiva" w:eastAsia="標楷體" w:hAnsi="Monotype Corsiva" w:cs="Monotype Corsiva"/>
        <w:sz w:val="18"/>
        <w:szCs w:val="18"/>
      </w:rPr>
      <w:t>202</w:t>
    </w:r>
    <w:r w:rsidR="00E47F1A">
      <w:rPr>
        <w:rFonts w:ascii="Monotype Corsiva" w:eastAsia="標楷體" w:hAnsi="Monotype Corsiva" w:cs="Monotype Corsiva" w:hint="eastAsia"/>
        <w:sz w:val="18"/>
        <w:szCs w:val="18"/>
      </w:rPr>
      <w:t>4/08/08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5A" w:rsidRDefault="00D16A5A" w:rsidP="002F0929">
    <w:pPr>
      <w:pStyle w:val="ac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5A" w:rsidRDefault="00D16A5A" w:rsidP="002F0929">
      <w:pPr>
        <w:spacing w:before="120" w:after="120"/>
      </w:pPr>
      <w:r>
        <w:separator/>
      </w:r>
    </w:p>
  </w:footnote>
  <w:footnote w:type="continuationSeparator" w:id="0">
    <w:p w:rsidR="00D16A5A" w:rsidRDefault="00D16A5A" w:rsidP="002F0929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5A" w:rsidRDefault="00D16A5A" w:rsidP="002F0929">
    <w:pPr>
      <w:pStyle w:val="aa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5A" w:rsidRDefault="00D16A5A" w:rsidP="002F0929">
    <w:pPr>
      <w:pStyle w:val="aa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5A" w:rsidRDefault="00D16A5A" w:rsidP="002F0929">
    <w:pPr>
      <w:pStyle w:val="aa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80"/>
        <w:sz w:val="28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80"/>
        <w:sz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80"/>
        <w:sz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19A213E6"/>
    <w:multiLevelType w:val="hybridMultilevel"/>
    <w:tmpl w:val="0744294E"/>
    <w:lvl w:ilvl="0" w:tplc="0409000F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2D3AA5"/>
    <w:multiLevelType w:val="hybridMultilevel"/>
    <w:tmpl w:val="FF40009C"/>
    <w:lvl w:ilvl="0" w:tplc="0409000F">
      <w:start w:val="1"/>
      <w:numFmt w:val="decimal"/>
      <w:lvlText w:val="%1."/>
      <w:lvlJc w:val="left"/>
      <w:pPr>
        <w:ind w:left="90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6">
    <w:nsid w:val="1F3D12B9"/>
    <w:multiLevelType w:val="hybridMultilevel"/>
    <w:tmpl w:val="8772AC16"/>
    <w:lvl w:ilvl="0" w:tplc="9D487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0EF099C"/>
    <w:multiLevelType w:val="hybridMultilevel"/>
    <w:tmpl w:val="9AB80EA6"/>
    <w:lvl w:ilvl="0" w:tplc="17DE1606">
      <w:start w:val="1"/>
      <w:numFmt w:val="decimal"/>
      <w:lvlText w:val="%1."/>
      <w:lvlJc w:val="left"/>
      <w:pPr>
        <w:ind w:left="906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8">
    <w:nsid w:val="39E3057D"/>
    <w:multiLevelType w:val="hybridMultilevel"/>
    <w:tmpl w:val="9D648D06"/>
    <w:lvl w:ilvl="0" w:tplc="0409000F">
      <w:start w:val="1"/>
      <w:numFmt w:val="decimal"/>
      <w:lvlText w:val="%1."/>
      <w:lvlJc w:val="left"/>
      <w:pPr>
        <w:ind w:left="9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9">
    <w:nsid w:val="4EE603B3"/>
    <w:multiLevelType w:val="hybridMultilevel"/>
    <w:tmpl w:val="5B1EE4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D1517DC"/>
    <w:multiLevelType w:val="hybridMultilevel"/>
    <w:tmpl w:val="BC9AEC70"/>
    <w:lvl w:ilvl="0" w:tplc="17DE1606">
      <w:start w:val="1"/>
      <w:numFmt w:val="decimal"/>
      <w:lvlText w:val="%1."/>
      <w:lvlJc w:val="left"/>
      <w:pPr>
        <w:ind w:left="622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FE4470D"/>
    <w:multiLevelType w:val="hybridMultilevel"/>
    <w:tmpl w:val="5BA09CE6"/>
    <w:lvl w:ilvl="0" w:tplc="17DE1606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D30"/>
    <w:rsid w:val="00003EA2"/>
    <w:rsid w:val="000255E7"/>
    <w:rsid w:val="00067AFD"/>
    <w:rsid w:val="000A727D"/>
    <w:rsid w:val="000B1DF8"/>
    <w:rsid w:val="000B5E20"/>
    <w:rsid w:val="00144571"/>
    <w:rsid w:val="001549BB"/>
    <w:rsid w:val="00174866"/>
    <w:rsid w:val="001D21D4"/>
    <w:rsid w:val="002403BB"/>
    <w:rsid w:val="0025656E"/>
    <w:rsid w:val="00261596"/>
    <w:rsid w:val="00290AF1"/>
    <w:rsid w:val="00293609"/>
    <w:rsid w:val="0029518C"/>
    <w:rsid w:val="002F0929"/>
    <w:rsid w:val="002F2148"/>
    <w:rsid w:val="003014F7"/>
    <w:rsid w:val="00304BD4"/>
    <w:rsid w:val="00306825"/>
    <w:rsid w:val="00331AD8"/>
    <w:rsid w:val="00376032"/>
    <w:rsid w:val="00382D11"/>
    <w:rsid w:val="00395AE2"/>
    <w:rsid w:val="003B7DAF"/>
    <w:rsid w:val="003E7298"/>
    <w:rsid w:val="00403C3A"/>
    <w:rsid w:val="00415578"/>
    <w:rsid w:val="004A710E"/>
    <w:rsid w:val="004B30CA"/>
    <w:rsid w:val="00501368"/>
    <w:rsid w:val="005B2CAD"/>
    <w:rsid w:val="005B67E2"/>
    <w:rsid w:val="00600F7B"/>
    <w:rsid w:val="006073CD"/>
    <w:rsid w:val="00652473"/>
    <w:rsid w:val="006744D6"/>
    <w:rsid w:val="006A16AF"/>
    <w:rsid w:val="006B3F9C"/>
    <w:rsid w:val="006E1352"/>
    <w:rsid w:val="006E1782"/>
    <w:rsid w:val="006E3449"/>
    <w:rsid w:val="006E563C"/>
    <w:rsid w:val="006F48E7"/>
    <w:rsid w:val="0073609A"/>
    <w:rsid w:val="007D1669"/>
    <w:rsid w:val="007D17D4"/>
    <w:rsid w:val="00803C2A"/>
    <w:rsid w:val="00836790"/>
    <w:rsid w:val="00894E74"/>
    <w:rsid w:val="008F5D82"/>
    <w:rsid w:val="009045F7"/>
    <w:rsid w:val="00926E7A"/>
    <w:rsid w:val="00934447"/>
    <w:rsid w:val="009528AD"/>
    <w:rsid w:val="009A1BCE"/>
    <w:rsid w:val="00A20621"/>
    <w:rsid w:val="00A53022"/>
    <w:rsid w:val="00A679B4"/>
    <w:rsid w:val="00AD2F21"/>
    <w:rsid w:val="00AD7AE3"/>
    <w:rsid w:val="00AE7F94"/>
    <w:rsid w:val="00B15D04"/>
    <w:rsid w:val="00B26BCF"/>
    <w:rsid w:val="00B938B9"/>
    <w:rsid w:val="00C01C07"/>
    <w:rsid w:val="00C0694A"/>
    <w:rsid w:val="00C46D30"/>
    <w:rsid w:val="00C71E21"/>
    <w:rsid w:val="00C71F8F"/>
    <w:rsid w:val="00C82F70"/>
    <w:rsid w:val="00CB2945"/>
    <w:rsid w:val="00CC4A1F"/>
    <w:rsid w:val="00CF208F"/>
    <w:rsid w:val="00D16A5A"/>
    <w:rsid w:val="00D37095"/>
    <w:rsid w:val="00D57217"/>
    <w:rsid w:val="00DA0639"/>
    <w:rsid w:val="00E1170E"/>
    <w:rsid w:val="00E47F1A"/>
    <w:rsid w:val="00E6104F"/>
    <w:rsid w:val="00E61D0B"/>
    <w:rsid w:val="00E751C2"/>
    <w:rsid w:val="00E811E7"/>
    <w:rsid w:val="00EA67E7"/>
    <w:rsid w:val="00ED02CF"/>
    <w:rsid w:val="00EF2E1A"/>
    <w:rsid w:val="00F24CAE"/>
    <w:rsid w:val="00F32A4A"/>
    <w:rsid w:val="00F43EF9"/>
    <w:rsid w:val="00F5339E"/>
    <w:rsid w:val="00F62F91"/>
    <w:rsid w:val="00FE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2A"/>
    <w:pPr>
      <w:widowControl w:val="0"/>
      <w:suppressAutoHyphens/>
      <w:spacing w:beforeLines="50" w:afterLines="50"/>
    </w:pPr>
    <w:rPr>
      <w:szCs w:val="24"/>
    </w:rPr>
  </w:style>
  <w:style w:type="paragraph" w:styleId="2">
    <w:name w:val="heading 2"/>
    <w:basedOn w:val="a"/>
    <w:link w:val="20"/>
    <w:uiPriority w:val="9"/>
    <w:qFormat/>
    <w:locked/>
    <w:rsid w:val="004A710E"/>
    <w:pPr>
      <w:widowControl/>
      <w:suppressAutoHyphens w:val="0"/>
      <w:spacing w:beforeLines="0" w:beforeAutospacing="1" w:afterLines="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803C2A"/>
    <w:rPr>
      <w:rFonts w:ascii="Wingdings" w:eastAsia="標楷體" w:hAnsi="Wingdings"/>
      <w:color w:val="000080"/>
      <w:sz w:val="28"/>
    </w:rPr>
  </w:style>
  <w:style w:type="character" w:customStyle="1" w:styleId="WW8Num1z1">
    <w:name w:val="WW8Num1z1"/>
    <w:uiPriority w:val="99"/>
    <w:rsid w:val="00803C2A"/>
    <w:rPr>
      <w:rFonts w:ascii="Wingdings" w:hAnsi="Wingdings"/>
    </w:rPr>
  </w:style>
  <w:style w:type="character" w:customStyle="1" w:styleId="WW8Num2z0">
    <w:name w:val="WW8Num2z0"/>
    <w:uiPriority w:val="99"/>
    <w:rsid w:val="00803C2A"/>
  </w:style>
  <w:style w:type="character" w:customStyle="1" w:styleId="WW8Num2z1">
    <w:name w:val="WW8Num2z1"/>
    <w:uiPriority w:val="99"/>
    <w:rsid w:val="00803C2A"/>
  </w:style>
  <w:style w:type="character" w:customStyle="1" w:styleId="WW8Num2z2">
    <w:name w:val="WW8Num2z2"/>
    <w:uiPriority w:val="99"/>
    <w:rsid w:val="00803C2A"/>
  </w:style>
  <w:style w:type="character" w:customStyle="1" w:styleId="WW8Num2z3">
    <w:name w:val="WW8Num2z3"/>
    <w:uiPriority w:val="99"/>
    <w:rsid w:val="00803C2A"/>
  </w:style>
  <w:style w:type="character" w:customStyle="1" w:styleId="WW8Num2z4">
    <w:name w:val="WW8Num2z4"/>
    <w:uiPriority w:val="99"/>
    <w:rsid w:val="00803C2A"/>
  </w:style>
  <w:style w:type="character" w:customStyle="1" w:styleId="WW8Num2z5">
    <w:name w:val="WW8Num2z5"/>
    <w:uiPriority w:val="99"/>
    <w:rsid w:val="00803C2A"/>
  </w:style>
  <w:style w:type="character" w:customStyle="1" w:styleId="WW8Num2z6">
    <w:name w:val="WW8Num2z6"/>
    <w:uiPriority w:val="99"/>
    <w:rsid w:val="00803C2A"/>
  </w:style>
  <w:style w:type="character" w:customStyle="1" w:styleId="WW8Num2z7">
    <w:name w:val="WW8Num2z7"/>
    <w:uiPriority w:val="99"/>
    <w:rsid w:val="00803C2A"/>
  </w:style>
  <w:style w:type="character" w:customStyle="1" w:styleId="WW8Num2z8">
    <w:name w:val="WW8Num2z8"/>
    <w:uiPriority w:val="99"/>
    <w:rsid w:val="00803C2A"/>
  </w:style>
  <w:style w:type="character" w:customStyle="1" w:styleId="WW8Num3z0">
    <w:name w:val="WW8Num3z0"/>
    <w:uiPriority w:val="99"/>
    <w:rsid w:val="00803C2A"/>
    <w:rPr>
      <w:rFonts w:ascii="Wingdings" w:eastAsia="標楷體" w:hAnsi="Wingdings"/>
      <w:color w:val="000080"/>
      <w:sz w:val="28"/>
    </w:rPr>
  </w:style>
  <w:style w:type="character" w:customStyle="1" w:styleId="WW8Num3z1">
    <w:name w:val="WW8Num3z1"/>
    <w:uiPriority w:val="99"/>
    <w:rsid w:val="00803C2A"/>
    <w:rPr>
      <w:rFonts w:ascii="Wingdings" w:hAnsi="Wingdings"/>
    </w:rPr>
  </w:style>
  <w:style w:type="character" w:customStyle="1" w:styleId="WW8Num4z0">
    <w:name w:val="WW8Num4z0"/>
    <w:uiPriority w:val="99"/>
    <w:rsid w:val="00803C2A"/>
    <w:rPr>
      <w:rFonts w:ascii="Wingdings" w:eastAsia="標楷體" w:hAnsi="Wingdings"/>
      <w:color w:val="000080"/>
      <w:sz w:val="28"/>
    </w:rPr>
  </w:style>
  <w:style w:type="character" w:customStyle="1" w:styleId="WW8Num4z1">
    <w:name w:val="WW8Num4z1"/>
    <w:uiPriority w:val="99"/>
    <w:rsid w:val="00803C2A"/>
    <w:rPr>
      <w:rFonts w:ascii="Wingdings" w:hAnsi="Wingdings"/>
    </w:rPr>
  </w:style>
  <w:style w:type="paragraph" w:styleId="a3">
    <w:name w:val="Title"/>
    <w:basedOn w:val="a"/>
    <w:next w:val="a4"/>
    <w:link w:val="a5"/>
    <w:uiPriority w:val="99"/>
    <w:qFormat/>
    <w:rsid w:val="00803C2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5">
    <w:name w:val="標題 字元"/>
    <w:basedOn w:val="a0"/>
    <w:link w:val="a3"/>
    <w:uiPriority w:val="99"/>
    <w:locked/>
    <w:rsid w:val="00382D11"/>
    <w:rPr>
      <w:rFonts w:ascii="Cambria" w:hAnsi="Cambria" w:cs="Times New Roman"/>
      <w:b/>
      <w:bCs/>
      <w:sz w:val="32"/>
      <w:szCs w:val="32"/>
    </w:rPr>
  </w:style>
  <w:style w:type="paragraph" w:styleId="a4">
    <w:name w:val="Body Text"/>
    <w:basedOn w:val="a"/>
    <w:link w:val="a6"/>
    <w:uiPriority w:val="99"/>
    <w:rsid w:val="00803C2A"/>
    <w:pPr>
      <w:spacing w:after="140" w:line="276" w:lineRule="auto"/>
    </w:pPr>
  </w:style>
  <w:style w:type="character" w:customStyle="1" w:styleId="a6">
    <w:name w:val="本文 字元"/>
    <w:basedOn w:val="a0"/>
    <w:link w:val="a4"/>
    <w:uiPriority w:val="99"/>
    <w:semiHidden/>
    <w:locked/>
    <w:rsid w:val="00382D11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803C2A"/>
    <w:rPr>
      <w:rFonts w:cs="Mangal"/>
    </w:rPr>
  </w:style>
  <w:style w:type="paragraph" w:styleId="a8">
    <w:name w:val="caption"/>
    <w:basedOn w:val="a"/>
    <w:uiPriority w:val="99"/>
    <w:qFormat/>
    <w:rsid w:val="00803C2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uiPriority w:val="99"/>
    <w:rsid w:val="00803C2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803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382D1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803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locked/>
    <w:rsid w:val="00382D11"/>
    <w:rPr>
      <w:rFonts w:cs="Times New Roman"/>
      <w:sz w:val="20"/>
      <w:szCs w:val="20"/>
    </w:rPr>
  </w:style>
  <w:style w:type="paragraph" w:customStyle="1" w:styleId="ae">
    <w:name w:val="表格內容"/>
    <w:basedOn w:val="a"/>
    <w:uiPriority w:val="99"/>
    <w:rsid w:val="00803C2A"/>
    <w:pPr>
      <w:suppressLineNumbers/>
    </w:pPr>
  </w:style>
  <w:style w:type="paragraph" w:customStyle="1" w:styleId="af">
    <w:name w:val="表格標題"/>
    <w:basedOn w:val="ae"/>
    <w:uiPriority w:val="99"/>
    <w:rsid w:val="00803C2A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C46D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0255E7"/>
    <w:pPr>
      <w:ind w:leftChars="200" w:left="480"/>
    </w:pPr>
  </w:style>
  <w:style w:type="character" w:styleId="af2">
    <w:name w:val="annotation reference"/>
    <w:basedOn w:val="a0"/>
    <w:uiPriority w:val="99"/>
    <w:semiHidden/>
    <w:rsid w:val="009045F7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9045F7"/>
  </w:style>
  <w:style w:type="character" w:customStyle="1" w:styleId="af4">
    <w:name w:val="註解文字 字元"/>
    <w:basedOn w:val="a0"/>
    <w:link w:val="af3"/>
    <w:uiPriority w:val="99"/>
    <w:semiHidden/>
    <w:locked/>
    <w:rsid w:val="009045F7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9045F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locked/>
    <w:rsid w:val="009045F7"/>
    <w:rPr>
      <w:b/>
      <w:bCs/>
    </w:rPr>
  </w:style>
  <w:style w:type="paragraph" w:styleId="af7">
    <w:name w:val="Balloon Text"/>
    <w:basedOn w:val="a"/>
    <w:link w:val="af8"/>
    <w:uiPriority w:val="99"/>
    <w:semiHidden/>
    <w:rsid w:val="009045F7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locked/>
    <w:rsid w:val="009045F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4A710E"/>
    <w:rPr>
      <w:rFonts w:ascii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480</Words>
  <Characters>179</Characters>
  <Application>Microsoft Office Word</Application>
  <DocSecurity>0</DocSecurity>
  <Lines>1</Lines>
  <Paragraphs>1</Paragraphs>
  <ScaleCrop>false</ScaleCrop>
  <Company>mmh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馬偕醫院2007年（96年）辦理老人體檢注意事項</dc:title>
  <dc:creator>7105</dc:creator>
  <cp:lastModifiedBy>hc</cp:lastModifiedBy>
  <cp:revision>3</cp:revision>
  <cp:lastPrinted>1995-11-21T09:41:00Z</cp:lastPrinted>
  <dcterms:created xsi:type="dcterms:W3CDTF">2024-08-06T10:17:00Z</dcterms:created>
  <dcterms:modified xsi:type="dcterms:W3CDTF">2024-08-07T04:10:00Z</dcterms:modified>
</cp:coreProperties>
</file>